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938F4" w14:textId="25F0D059" w:rsidR="2819DDF9" w:rsidRDefault="299E9D55" w:rsidP="299E9D55">
      <w:pPr>
        <w:spacing w:after="0" w:line="240" w:lineRule="auto"/>
        <w:jc w:val="both"/>
        <w:rPr>
          <w:rFonts w:eastAsiaTheme="minorEastAsia"/>
          <w:b/>
          <w:bCs/>
        </w:rPr>
      </w:pPr>
      <w:r w:rsidRPr="299E9D55">
        <w:rPr>
          <w:rFonts w:eastAsiaTheme="minorEastAsia"/>
          <w:b/>
          <w:bCs/>
        </w:rPr>
        <w:t xml:space="preserve">Time: </w:t>
      </w:r>
      <w:r w:rsidRPr="299E9D55">
        <w:rPr>
          <w:rFonts w:eastAsiaTheme="minorEastAsia"/>
        </w:rPr>
        <w:t>10am - 11:30am PST on Wednesday Sept 1, 2021</w:t>
      </w:r>
    </w:p>
    <w:p w14:paraId="3951383C" w14:textId="77777777" w:rsidR="00FE444F" w:rsidRDefault="299E9D55" w:rsidP="00FE444F">
      <w:pPr>
        <w:spacing w:after="0" w:line="240" w:lineRule="auto"/>
        <w:jc w:val="both"/>
      </w:pPr>
      <w:r w:rsidRPr="299E9D55">
        <w:rPr>
          <w:rFonts w:ascii="Calibri" w:eastAsia="Calibri" w:hAnsi="Calibri" w:cs="Calibri"/>
          <w:b/>
          <w:bCs/>
        </w:rPr>
        <w:t>Meeting URL:</w:t>
      </w:r>
      <w:r w:rsidRPr="299E9D55">
        <w:rPr>
          <w:rFonts w:ascii="Calibri" w:eastAsia="Calibri" w:hAnsi="Calibri" w:cs="Calibri"/>
        </w:rPr>
        <w:t xml:space="preserve"> </w:t>
      </w:r>
      <w:hyperlink r:id="rId11">
        <w:r w:rsidRPr="299E9D55">
          <w:rPr>
            <w:rStyle w:val="Hyperlink"/>
            <w:rFonts w:ascii="Calibri" w:eastAsia="Calibri" w:hAnsi="Calibri" w:cs="Calibri"/>
          </w:rPr>
          <w:t>https://sff.zoom.us/j/92795348624</w:t>
        </w:r>
      </w:hyperlink>
      <w:r w:rsidRPr="299E9D55">
        <w:rPr>
          <w:rFonts w:ascii="Calibri" w:eastAsia="Calibri" w:hAnsi="Calibri" w:cs="Calibri"/>
        </w:rPr>
        <w:t xml:space="preserve"> </w:t>
      </w:r>
    </w:p>
    <w:p w14:paraId="57CC687D" w14:textId="10F8F164" w:rsidR="299E9D55" w:rsidRDefault="299E9D55" w:rsidP="00FE444F">
      <w:pPr>
        <w:spacing w:after="0" w:line="240" w:lineRule="auto"/>
        <w:jc w:val="both"/>
      </w:pPr>
      <w:r w:rsidRPr="299E9D55">
        <w:rPr>
          <w:rFonts w:ascii="Calibri" w:eastAsia="Calibri" w:hAnsi="Calibri" w:cs="Calibri"/>
          <w:b/>
          <w:bCs/>
        </w:rPr>
        <w:t xml:space="preserve">Dial-In: </w:t>
      </w:r>
      <w:r w:rsidRPr="299E9D55">
        <w:rPr>
          <w:rFonts w:ascii="Calibri" w:eastAsia="Calibri" w:hAnsi="Calibri" w:cs="Calibri"/>
        </w:rPr>
        <w:t>+1-669-900-9128</w:t>
      </w:r>
    </w:p>
    <w:p w14:paraId="3CB0DCCA" w14:textId="62576C0B" w:rsidR="00770A15" w:rsidRPr="001F3742" w:rsidRDefault="299E9D55" w:rsidP="001F3742">
      <w:pPr>
        <w:spacing w:after="0" w:line="240" w:lineRule="auto"/>
        <w:jc w:val="both"/>
      </w:pPr>
      <w:r w:rsidRPr="299E9D55">
        <w:rPr>
          <w:rFonts w:ascii="Calibri" w:eastAsia="Calibri" w:hAnsi="Calibri" w:cs="Calibri"/>
          <w:b/>
          <w:bCs/>
        </w:rPr>
        <w:t xml:space="preserve">Meeting ID: </w:t>
      </w:r>
      <w:r w:rsidRPr="299E9D55">
        <w:rPr>
          <w:rFonts w:ascii="Calibri" w:eastAsia="Calibri" w:hAnsi="Calibri" w:cs="Calibri"/>
        </w:rPr>
        <w:t>927 9534 8624</w:t>
      </w:r>
    </w:p>
    <w:p w14:paraId="681303F4" w14:textId="5762CA84" w:rsidR="00770A15" w:rsidRPr="00DB2BAC" w:rsidRDefault="5E3D1F74" w:rsidP="76218937">
      <w:pPr>
        <w:pStyle w:val="Header"/>
        <w:jc w:val="both"/>
        <w:rPr>
          <w:rFonts w:eastAsiaTheme="minorEastAsia"/>
        </w:rPr>
      </w:pPr>
      <w:r w:rsidRPr="76218937">
        <w:rPr>
          <w:rFonts w:eastAsiaTheme="minorEastAsia"/>
          <w:b/>
          <w:bCs/>
        </w:rPr>
        <w:t xml:space="preserve">Facilitator: </w:t>
      </w:r>
      <w:r w:rsidR="00D50664">
        <w:rPr>
          <w:rFonts w:eastAsiaTheme="minorEastAsia"/>
        </w:rPr>
        <w:t>Cindy Wu</w:t>
      </w:r>
    </w:p>
    <w:p w14:paraId="66D2563B" w14:textId="07B1B8AF" w:rsidR="00B03DEC" w:rsidRPr="00DB2BAC" w:rsidRDefault="20192CFE" w:rsidP="20192CFE">
      <w:pPr>
        <w:pStyle w:val="Header"/>
        <w:jc w:val="both"/>
        <w:rPr>
          <w:rFonts w:ascii="Calibri" w:eastAsia="Calibri" w:hAnsi="Calibri" w:cs="Calibri"/>
        </w:rPr>
      </w:pPr>
      <w:r w:rsidRPr="20192CFE">
        <w:rPr>
          <w:rFonts w:eastAsiaTheme="minorEastAsia"/>
          <w:b/>
          <w:bCs/>
        </w:rPr>
        <w:t xml:space="preserve">Small group facilitators: </w:t>
      </w:r>
      <w:r w:rsidRPr="20192CFE">
        <w:rPr>
          <w:rFonts w:eastAsiaTheme="minorEastAsia"/>
        </w:rPr>
        <w:t xml:space="preserve">Elizabeth Wampler, Sally Smyth, </w:t>
      </w:r>
      <w:r w:rsidRPr="20192CFE">
        <w:rPr>
          <w:rFonts w:ascii="Calibri" w:eastAsia="Calibri" w:hAnsi="Calibri" w:cs="Calibri"/>
        </w:rPr>
        <w:t>Aysha Pamukcu, Evita Chavez</w:t>
      </w:r>
    </w:p>
    <w:p w14:paraId="4FEA523C" w14:textId="77777777" w:rsidR="00770A15" w:rsidRPr="00A64DB6" w:rsidRDefault="00770A15" w:rsidP="5E3D1F74">
      <w:pPr>
        <w:pStyle w:val="Header"/>
        <w:jc w:val="both"/>
        <w:rPr>
          <w:rFonts w:eastAsiaTheme="minorEastAsia"/>
          <w:b/>
          <w:bCs/>
          <w:sz w:val="18"/>
        </w:rPr>
      </w:pPr>
    </w:p>
    <w:p w14:paraId="6B61980B" w14:textId="1DACEBD4" w:rsidR="00770A15" w:rsidRDefault="001F3742" w:rsidP="5E3D1F74">
      <w:pPr>
        <w:pStyle w:val="Header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Meeting Results - </w:t>
      </w:r>
      <w:r w:rsidR="299E9D55" w:rsidRPr="299E9D55">
        <w:rPr>
          <w:rFonts w:eastAsiaTheme="minorEastAsia"/>
          <w:b/>
          <w:bCs/>
        </w:rPr>
        <w:t xml:space="preserve">Advisory Board Members will: </w:t>
      </w:r>
    </w:p>
    <w:p w14:paraId="4CE5322E" w14:textId="2346D9D9" w:rsidR="299E9D55" w:rsidRPr="001F3742" w:rsidRDefault="20192CFE" w:rsidP="299E9D55">
      <w:pPr>
        <w:pStyle w:val="Header"/>
        <w:numPr>
          <w:ilvl w:val="0"/>
          <w:numId w:val="28"/>
        </w:numPr>
        <w:jc w:val="both"/>
        <w:rPr>
          <w:b/>
          <w:bCs/>
        </w:rPr>
      </w:pPr>
      <w:r w:rsidRPr="001F3742">
        <w:rPr>
          <w:rFonts w:eastAsiaTheme="minorEastAsia"/>
        </w:rPr>
        <w:t xml:space="preserve">Learned about Community Housing Fund deployed loans and hear take-aways </w:t>
      </w:r>
    </w:p>
    <w:p w14:paraId="56AA9B39" w14:textId="31E626F7" w:rsidR="299E9D55" w:rsidRPr="001F3742" w:rsidRDefault="00FE444F" w:rsidP="299E9D55">
      <w:pPr>
        <w:pStyle w:val="Header"/>
        <w:numPr>
          <w:ilvl w:val="0"/>
          <w:numId w:val="28"/>
        </w:numPr>
        <w:jc w:val="both"/>
        <w:rPr>
          <w:b/>
          <w:bCs/>
        </w:rPr>
      </w:pPr>
      <w:r w:rsidRPr="001F3742">
        <w:rPr>
          <w:rFonts w:eastAsiaTheme="minorEastAsia"/>
        </w:rPr>
        <w:t>Participated in small groups and learned from peers</w:t>
      </w:r>
    </w:p>
    <w:p w14:paraId="4022EB3D" w14:textId="64CE0AA4" w:rsidR="299E9D55" w:rsidRPr="001F3742" w:rsidRDefault="00FE444F" w:rsidP="299E9D55">
      <w:pPr>
        <w:pStyle w:val="Header"/>
        <w:numPr>
          <w:ilvl w:val="0"/>
          <w:numId w:val="28"/>
        </w:numPr>
        <w:jc w:val="both"/>
        <w:rPr>
          <w:rFonts w:asciiTheme="minorEastAsia" w:eastAsiaTheme="minorEastAsia" w:hAnsiTheme="minorEastAsia" w:cstheme="minorEastAsia"/>
          <w:b/>
          <w:bCs/>
        </w:rPr>
      </w:pPr>
      <w:r w:rsidRPr="001F3742">
        <w:rPr>
          <w:rFonts w:eastAsiaTheme="minorEastAsia"/>
        </w:rPr>
        <w:t xml:space="preserve">Understood update on </w:t>
      </w:r>
      <w:r w:rsidR="299E9D55" w:rsidRPr="001F3742">
        <w:rPr>
          <w:rFonts w:eastAsiaTheme="minorEastAsia"/>
        </w:rPr>
        <w:t>Breakthrough Grant</w:t>
      </w:r>
      <w:r w:rsidRPr="001F3742">
        <w:rPr>
          <w:rFonts w:eastAsiaTheme="minorEastAsia"/>
        </w:rPr>
        <w:t xml:space="preserve"> and Challenge Grants</w:t>
      </w:r>
    </w:p>
    <w:p w14:paraId="0D0D38A4" w14:textId="117566DC" w:rsidR="00770A15" w:rsidRPr="006D4C22" w:rsidRDefault="00770A15" w:rsidP="5E3D1F74">
      <w:pPr>
        <w:jc w:val="both"/>
        <w:rPr>
          <w:rFonts w:eastAsiaTheme="minorEastAsia"/>
          <w:sz w:val="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28"/>
        <w:gridCol w:w="8747"/>
      </w:tblGrid>
      <w:tr w:rsidR="00F400A7" w14:paraId="6E75D668" w14:textId="300EAE56" w:rsidTr="20192CFE">
        <w:trPr>
          <w:trHeight w:val="266"/>
        </w:trPr>
        <w:tc>
          <w:tcPr>
            <w:tcW w:w="1328" w:type="dxa"/>
            <w:shd w:val="clear" w:color="auto" w:fill="00CC99"/>
          </w:tcPr>
          <w:p w14:paraId="63FE0602" w14:textId="77E428A1" w:rsidR="00F400A7" w:rsidRPr="00770A15" w:rsidRDefault="5E3D1F74" w:rsidP="7D96F3F2">
            <w:pPr>
              <w:jc w:val="both"/>
              <w:rPr>
                <w:rFonts w:eastAsiaTheme="minorEastAsia"/>
                <w:b/>
                <w:bCs/>
              </w:rPr>
            </w:pPr>
            <w:r w:rsidRPr="7D96F3F2">
              <w:rPr>
                <w:rFonts w:eastAsiaTheme="minorEastAsia"/>
                <w:b/>
                <w:bCs/>
              </w:rPr>
              <w:t>Time</w:t>
            </w:r>
          </w:p>
        </w:tc>
        <w:tc>
          <w:tcPr>
            <w:tcW w:w="8747" w:type="dxa"/>
            <w:shd w:val="clear" w:color="auto" w:fill="00CC99"/>
          </w:tcPr>
          <w:p w14:paraId="779F4797" w14:textId="70971D27" w:rsidR="00F400A7" w:rsidRPr="00770A15" w:rsidRDefault="5E3D1F74" w:rsidP="2568D0D3">
            <w:pPr>
              <w:jc w:val="both"/>
              <w:rPr>
                <w:rFonts w:eastAsiaTheme="minorEastAsia"/>
                <w:b/>
                <w:bCs/>
              </w:rPr>
            </w:pPr>
            <w:r w:rsidRPr="76218937">
              <w:rPr>
                <w:rFonts w:eastAsiaTheme="minorEastAsia"/>
                <w:b/>
                <w:bCs/>
              </w:rPr>
              <w:t>Topic</w:t>
            </w:r>
          </w:p>
        </w:tc>
      </w:tr>
      <w:tr w:rsidR="00F400A7" w14:paraId="5926D1A4" w14:textId="280FCE57" w:rsidTr="20192CFE">
        <w:trPr>
          <w:trHeight w:val="252"/>
        </w:trPr>
        <w:tc>
          <w:tcPr>
            <w:tcW w:w="1328" w:type="dxa"/>
          </w:tcPr>
          <w:p w14:paraId="184AF819" w14:textId="65C59A0A" w:rsidR="00F400A7" w:rsidRPr="001C46FD" w:rsidRDefault="00FE444F" w:rsidP="299E9D55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9:50 </w:t>
            </w:r>
            <w:r w:rsidR="299E9D55" w:rsidRPr="299E9D55">
              <w:rPr>
                <w:rFonts w:eastAsiaTheme="minorEastAsia"/>
                <w:b/>
                <w:bCs/>
              </w:rPr>
              <w:t>am</w:t>
            </w:r>
          </w:p>
        </w:tc>
        <w:tc>
          <w:tcPr>
            <w:tcW w:w="8747" w:type="dxa"/>
          </w:tcPr>
          <w:p w14:paraId="0F1CA65C" w14:textId="3227077A" w:rsidR="00F400A7" w:rsidRPr="001C46FD" w:rsidRDefault="63771B9B" w:rsidP="7DB79B41">
            <w:pPr>
              <w:jc w:val="both"/>
              <w:rPr>
                <w:rFonts w:eastAsiaTheme="minorEastAsia"/>
                <w:i/>
                <w:iCs/>
              </w:rPr>
            </w:pPr>
            <w:r w:rsidRPr="7DB79B41">
              <w:rPr>
                <w:rFonts w:eastAsiaTheme="minorEastAsia"/>
                <w:i/>
                <w:iCs/>
              </w:rPr>
              <w:t>A</w:t>
            </w:r>
            <w:r w:rsidR="5E3D1F74" w:rsidRPr="7DB79B41">
              <w:rPr>
                <w:rFonts w:eastAsiaTheme="minorEastAsia"/>
                <w:i/>
                <w:iCs/>
              </w:rPr>
              <w:t xml:space="preserve">ttendees </w:t>
            </w:r>
            <w:r w:rsidR="7E58F3CD" w:rsidRPr="7DB79B41">
              <w:rPr>
                <w:rFonts w:eastAsiaTheme="minorEastAsia"/>
                <w:i/>
                <w:iCs/>
              </w:rPr>
              <w:t>join the call and can reconnect with each other</w:t>
            </w:r>
          </w:p>
        </w:tc>
      </w:tr>
      <w:tr w:rsidR="00F400A7" w14:paraId="7F447541" w14:textId="18BC89DF" w:rsidTr="20192CFE">
        <w:trPr>
          <w:trHeight w:val="1583"/>
        </w:trPr>
        <w:tc>
          <w:tcPr>
            <w:tcW w:w="1328" w:type="dxa"/>
          </w:tcPr>
          <w:p w14:paraId="39AF4EBD" w14:textId="40661EE6" w:rsidR="00F400A7" w:rsidRPr="001C46FD" w:rsidRDefault="20192CFE" w:rsidP="20192CFE">
            <w:pPr>
              <w:jc w:val="both"/>
              <w:rPr>
                <w:rFonts w:eastAsiaTheme="minorEastAsia"/>
                <w:b/>
                <w:bCs/>
              </w:rPr>
            </w:pPr>
            <w:r w:rsidRPr="20192CFE">
              <w:rPr>
                <w:rFonts w:eastAsiaTheme="minorEastAsia"/>
                <w:b/>
                <w:bCs/>
              </w:rPr>
              <w:t>10:00am</w:t>
            </w:r>
          </w:p>
        </w:tc>
        <w:tc>
          <w:tcPr>
            <w:tcW w:w="8747" w:type="dxa"/>
          </w:tcPr>
          <w:p w14:paraId="789449BD" w14:textId="65FEDA9E" w:rsidR="00F400A7" w:rsidRPr="001C46FD" w:rsidRDefault="1E45084A" w:rsidP="45EBDAE7">
            <w:pPr>
              <w:jc w:val="both"/>
              <w:rPr>
                <w:rFonts w:eastAsiaTheme="minorEastAsia"/>
                <w:b/>
                <w:bCs/>
              </w:rPr>
            </w:pPr>
            <w:r w:rsidRPr="1E45084A">
              <w:rPr>
                <w:rFonts w:eastAsiaTheme="minorEastAsia"/>
                <w:b/>
                <w:bCs/>
              </w:rPr>
              <w:t xml:space="preserve">Welcome, </w:t>
            </w:r>
            <w:r w:rsidR="004F26F2">
              <w:rPr>
                <w:rFonts w:eastAsiaTheme="minorEastAsia"/>
                <w:b/>
                <w:bCs/>
              </w:rPr>
              <w:t>a</w:t>
            </w:r>
            <w:r w:rsidRPr="1E45084A">
              <w:rPr>
                <w:rFonts w:eastAsiaTheme="minorEastAsia"/>
                <w:b/>
                <w:bCs/>
              </w:rPr>
              <w:t xml:space="preserve">genda </w:t>
            </w:r>
            <w:r w:rsidR="004F26F2">
              <w:rPr>
                <w:rFonts w:eastAsiaTheme="minorEastAsia"/>
                <w:b/>
                <w:bCs/>
              </w:rPr>
              <w:t>o</w:t>
            </w:r>
            <w:r w:rsidRPr="1E45084A">
              <w:rPr>
                <w:rFonts w:eastAsiaTheme="minorEastAsia"/>
                <w:b/>
                <w:bCs/>
              </w:rPr>
              <w:t>verview</w:t>
            </w:r>
            <w:r w:rsidR="004F26F2">
              <w:rPr>
                <w:rFonts w:eastAsiaTheme="minorEastAsia"/>
                <w:b/>
                <w:bCs/>
              </w:rPr>
              <w:t>,</w:t>
            </w:r>
            <w:r w:rsidRPr="1E45084A">
              <w:rPr>
                <w:rFonts w:eastAsiaTheme="minorEastAsia"/>
                <w:b/>
                <w:bCs/>
              </w:rPr>
              <w:t xml:space="preserve"> &amp; </w:t>
            </w:r>
            <w:r w:rsidR="004F26F2">
              <w:rPr>
                <w:rFonts w:eastAsiaTheme="minorEastAsia"/>
                <w:b/>
                <w:bCs/>
              </w:rPr>
              <w:t>i</w:t>
            </w:r>
            <w:r w:rsidRPr="1E45084A">
              <w:rPr>
                <w:rFonts w:eastAsiaTheme="minorEastAsia"/>
                <w:b/>
                <w:bCs/>
              </w:rPr>
              <w:t xml:space="preserve">ntroductions </w:t>
            </w:r>
          </w:p>
          <w:p w14:paraId="0A28EDE2" w14:textId="77777777" w:rsidR="00FF4E6F" w:rsidRPr="00FF4E6F" w:rsidRDefault="00FF4E6F" w:rsidP="7621893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Theme="minorEastAsia"/>
                <w:b/>
                <w:bCs/>
              </w:rPr>
            </w:pPr>
            <w:r w:rsidRPr="0C1072D7">
              <w:rPr>
                <w:rFonts w:eastAsiaTheme="minorEastAsia"/>
              </w:rPr>
              <w:t>Check-in</w:t>
            </w:r>
          </w:p>
          <w:p w14:paraId="0985D7DE" w14:textId="08627F7B" w:rsidR="00F400A7" w:rsidRPr="001C46FD" w:rsidRDefault="70ED501C" w:rsidP="70ED501C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Theme="minorEastAsia"/>
                <w:b/>
                <w:bCs/>
              </w:rPr>
            </w:pPr>
            <w:r w:rsidRPr="70ED501C">
              <w:rPr>
                <w:rFonts w:eastAsiaTheme="minorEastAsia"/>
              </w:rPr>
              <w:t>Agenda overview</w:t>
            </w:r>
          </w:p>
          <w:p w14:paraId="12EF0721" w14:textId="0E25A366" w:rsidR="299E9D55" w:rsidRPr="00FE444F" w:rsidRDefault="299E9D55" w:rsidP="00FE444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Theme="minorEastAsia"/>
                <w:b/>
                <w:bCs/>
              </w:rPr>
            </w:pPr>
            <w:r w:rsidRPr="299E9D55">
              <w:rPr>
                <w:rFonts w:eastAsiaTheme="minorEastAsia"/>
              </w:rPr>
              <w:t xml:space="preserve">Introduce new team members </w:t>
            </w:r>
          </w:p>
          <w:p w14:paraId="75007D25" w14:textId="77777777" w:rsidR="00F400A7" w:rsidRPr="006D4C22" w:rsidRDefault="00F400A7" w:rsidP="45EBDAE7">
            <w:pPr>
              <w:jc w:val="both"/>
              <w:rPr>
                <w:rFonts w:eastAsiaTheme="minorEastAsia"/>
                <w:b/>
                <w:bCs/>
                <w:sz w:val="6"/>
              </w:rPr>
            </w:pPr>
          </w:p>
          <w:p w14:paraId="3EAADE66" w14:textId="2B6B5E99" w:rsidR="00F400A7" w:rsidRPr="001C46FD" w:rsidRDefault="330F045D" w:rsidP="1B386638">
            <w:pPr>
              <w:jc w:val="both"/>
              <w:rPr>
                <w:rFonts w:eastAsiaTheme="minorEastAsia"/>
                <w:i/>
                <w:iCs/>
              </w:rPr>
            </w:pPr>
            <w:r w:rsidRPr="1B386638">
              <w:rPr>
                <w:rFonts w:eastAsiaTheme="minorEastAsia"/>
                <w:i/>
                <w:iCs/>
                <w:sz w:val="20"/>
                <w:szCs w:val="20"/>
              </w:rPr>
              <w:t xml:space="preserve">Result: </w:t>
            </w:r>
            <w:r w:rsidR="419712AD" w:rsidRPr="1B386638">
              <w:rPr>
                <w:rFonts w:eastAsiaTheme="minorEastAsia"/>
                <w:i/>
                <w:iCs/>
                <w:sz w:val="20"/>
                <w:szCs w:val="20"/>
              </w:rPr>
              <w:t>Participants reconnect with each other and are oriented to the meeting's agenda.</w:t>
            </w:r>
          </w:p>
        </w:tc>
      </w:tr>
      <w:tr w:rsidR="00F400A7" w14:paraId="524F3117" w14:textId="27980E8D" w:rsidTr="20192CFE">
        <w:trPr>
          <w:trHeight w:val="266"/>
        </w:trPr>
        <w:tc>
          <w:tcPr>
            <w:tcW w:w="1328" w:type="dxa"/>
          </w:tcPr>
          <w:p w14:paraId="00533B39" w14:textId="4F82127C" w:rsidR="00F400A7" w:rsidRPr="001C46FD" w:rsidRDefault="001F3742" w:rsidP="299E9D55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10:10</w:t>
            </w:r>
            <w:r w:rsidR="299E9D55" w:rsidRPr="299E9D55">
              <w:rPr>
                <w:rFonts w:eastAsiaTheme="minorEastAsia"/>
                <w:b/>
                <w:bCs/>
              </w:rPr>
              <w:t>am</w:t>
            </w:r>
          </w:p>
        </w:tc>
        <w:tc>
          <w:tcPr>
            <w:tcW w:w="8747" w:type="dxa"/>
          </w:tcPr>
          <w:p w14:paraId="6297A248" w14:textId="6DE2C69E" w:rsidR="299E9D55" w:rsidRDefault="299E9D55" w:rsidP="299E9D55">
            <w:pPr>
              <w:spacing w:line="259" w:lineRule="auto"/>
              <w:jc w:val="both"/>
              <w:rPr>
                <w:rFonts w:eastAsiaTheme="minorEastAsia"/>
                <w:b/>
                <w:bCs/>
              </w:rPr>
            </w:pPr>
            <w:r w:rsidRPr="299E9D55">
              <w:rPr>
                <w:rFonts w:eastAsiaTheme="minorEastAsia"/>
                <w:b/>
                <w:bCs/>
              </w:rPr>
              <w:t>Updates from the Partnership’s Family of Funds</w:t>
            </w:r>
          </w:p>
          <w:p w14:paraId="73B52D36" w14:textId="1B004ABE" w:rsidR="299E9D55" w:rsidRPr="001F3742" w:rsidRDefault="001F3742" w:rsidP="001F374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/>
              </w:rPr>
              <w:t xml:space="preserve">Deployment and </w:t>
            </w:r>
            <w:r w:rsidR="299E9D55" w:rsidRPr="001F3742">
              <w:rPr>
                <w:rFonts w:eastAsiaTheme="minorEastAsia"/>
              </w:rPr>
              <w:t>Equity Metrics Update</w:t>
            </w:r>
          </w:p>
          <w:p w14:paraId="0102B58B" w14:textId="1FC298A3" w:rsidR="070DD841" w:rsidRPr="001F3742" w:rsidRDefault="001F3742" w:rsidP="070DD841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/>
              </w:rPr>
              <w:t>Project Stories</w:t>
            </w:r>
          </w:p>
          <w:p w14:paraId="36258E6A" w14:textId="6DFF3F1A" w:rsidR="001F3742" w:rsidRDefault="001F3742" w:rsidP="070DD841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eastAsiaTheme="minorEastAsia"/>
              </w:rPr>
              <w:t>Q and A</w:t>
            </w:r>
          </w:p>
          <w:p w14:paraId="445560B9" w14:textId="77777777" w:rsidR="00F400A7" w:rsidRPr="00F400A7" w:rsidRDefault="00F400A7" w:rsidP="76218937">
            <w:pPr>
              <w:jc w:val="both"/>
              <w:rPr>
                <w:rFonts w:eastAsiaTheme="minorEastAsia"/>
                <w:sz w:val="6"/>
                <w:szCs w:val="6"/>
              </w:rPr>
            </w:pPr>
          </w:p>
          <w:p w14:paraId="1D7EEAFF" w14:textId="1C2DF0C0" w:rsidR="00F400A7" w:rsidRPr="00F400A7" w:rsidRDefault="299E9D55" w:rsidP="299E9D55">
            <w:pPr>
              <w:jc w:val="both"/>
              <w:rPr>
                <w:rFonts w:eastAsiaTheme="minorEastAsia"/>
                <w:i/>
                <w:iCs/>
              </w:rPr>
            </w:pPr>
            <w:r w:rsidRPr="299E9D55">
              <w:rPr>
                <w:rFonts w:eastAsiaTheme="minorEastAsia"/>
                <w:i/>
                <w:iCs/>
                <w:sz w:val="20"/>
                <w:szCs w:val="20"/>
              </w:rPr>
              <w:t>Result: Participants will be informed about Family of Funds projects and success to date</w:t>
            </w:r>
          </w:p>
        </w:tc>
      </w:tr>
      <w:tr w:rsidR="000F5EE4" w14:paraId="1C4F6CDC" w14:textId="499254E1" w:rsidTr="20192CFE">
        <w:trPr>
          <w:trHeight w:val="252"/>
        </w:trPr>
        <w:tc>
          <w:tcPr>
            <w:tcW w:w="1328" w:type="dxa"/>
          </w:tcPr>
          <w:p w14:paraId="431B2C35" w14:textId="19B13090" w:rsidR="000F5EE4" w:rsidRPr="00F400A7" w:rsidRDefault="000F5EE4" w:rsidP="00FE444F">
            <w:pPr>
              <w:jc w:val="both"/>
              <w:rPr>
                <w:rFonts w:eastAsiaTheme="minorEastAsia"/>
                <w:b/>
                <w:bCs/>
              </w:rPr>
            </w:pPr>
            <w:r w:rsidRPr="299E9D55">
              <w:rPr>
                <w:rFonts w:eastAsiaTheme="minorEastAsia"/>
                <w:b/>
                <w:bCs/>
              </w:rPr>
              <w:t>10:30am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8747" w:type="dxa"/>
          </w:tcPr>
          <w:p w14:paraId="50347F12" w14:textId="74A6F516" w:rsidR="000F5EE4" w:rsidRPr="00FE444F" w:rsidRDefault="000F5EE4" w:rsidP="00FE444F">
            <w:pPr>
              <w:spacing w:line="259" w:lineRule="auto"/>
              <w:jc w:val="both"/>
              <w:rPr>
                <w:rFonts w:eastAsiaTheme="minorEastAsia"/>
                <w:b/>
                <w:bCs/>
              </w:rPr>
            </w:pPr>
            <w:r w:rsidRPr="299E9D55">
              <w:rPr>
                <w:rFonts w:eastAsiaTheme="minorEastAsia"/>
                <w:b/>
                <w:bCs/>
              </w:rPr>
              <w:t>Small Group Exercise</w:t>
            </w:r>
          </w:p>
          <w:p w14:paraId="08FBC2DD" w14:textId="75A39F62" w:rsidR="000F5EE4" w:rsidRPr="001F3742" w:rsidRDefault="000F5EE4" w:rsidP="000F5EE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1F3742">
              <w:rPr>
                <w:rFonts w:eastAsia="Helvetica" w:cstheme="minorHAnsi"/>
                <w:color w:val="222222"/>
              </w:rPr>
              <w:t xml:space="preserve">What projects are you seeing move forward in the region that you </w:t>
            </w:r>
            <w:r w:rsidR="001F3742" w:rsidRPr="001F3742">
              <w:rPr>
                <w:rFonts w:eastAsia="Helvetica" w:cstheme="minorHAnsi"/>
                <w:color w:val="222222"/>
              </w:rPr>
              <w:t xml:space="preserve">– and your organization’s leadership - </w:t>
            </w:r>
            <w:r w:rsidRPr="001F3742">
              <w:rPr>
                <w:rFonts w:eastAsia="Helvetica" w:cstheme="minorHAnsi"/>
                <w:color w:val="222222"/>
              </w:rPr>
              <w:t>are really excited about?</w:t>
            </w:r>
            <w:r w:rsidR="001F3742">
              <w:rPr>
                <w:rFonts w:eastAsia="Helvetica" w:cstheme="minorHAnsi"/>
                <w:color w:val="222222"/>
              </w:rPr>
              <w:t xml:space="preserve">  (They can be PBF</w:t>
            </w:r>
            <w:r w:rsidRPr="001F3742">
              <w:rPr>
                <w:rFonts w:eastAsia="Helvetica" w:cstheme="minorHAnsi"/>
                <w:color w:val="222222"/>
              </w:rPr>
              <w:t xml:space="preserve"> or others.) </w:t>
            </w:r>
          </w:p>
          <w:p w14:paraId="3D6F4C49" w14:textId="77777777" w:rsidR="000F5EE4" w:rsidRPr="001F3742" w:rsidRDefault="000F5EE4" w:rsidP="000F5EE4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HAnsi"/>
                <w:color w:val="222222"/>
              </w:rPr>
            </w:pPr>
            <w:r w:rsidRPr="001F3742">
              <w:rPr>
                <w:rFonts w:eastAsia="Helvetica" w:cstheme="minorHAnsi"/>
                <w:color w:val="222222"/>
              </w:rPr>
              <w:t>Wh</w:t>
            </w:r>
            <w:bookmarkStart w:id="0" w:name="_GoBack"/>
            <w:bookmarkEnd w:id="0"/>
            <w:r w:rsidRPr="001F3742">
              <w:rPr>
                <w:rFonts w:eastAsia="Helvetica" w:cstheme="minorHAnsi"/>
                <w:color w:val="222222"/>
              </w:rPr>
              <w:t>at projects are not moving forward that you – and your organization’s leadership - would like to see move forward?</w:t>
            </w:r>
          </w:p>
          <w:p w14:paraId="37201F5F" w14:textId="6D01F3CD" w:rsidR="000F5EE4" w:rsidRPr="001F3742" w:rsidRDefault="000F5EE4" w:rsidP="001F3742">
            <w:pPr>
              <w:pStyle w:val="ListParagraph"/>
              <w:numPr>
                <w:ilvl w:val="0"/>
                <w:numId w:val="29"/>
              </w:numPr>
              <w:rPr>
                <w:rFonts w:eastAsiaTheme="minorEastAsia" w:cstheme="minorHAnsi"/>
                <w:color w:val="222222"/>
              </w:rPr>
            </w:pPr>
            <w:r w:rsidRPr="001F3742">
              <w:rPr>
                <w:rFonts w:eastAsia="Helvetica" w:cstheme="minorHAnsi"/>
                <w:color w:val="222222"/>
              </w:rPr>
              <w:t xml:space="preserve">Get specific! Are there trends? </w:t>
            </w:r>
          </w:p>
          <w:p w14:paraId="66604BDD" w14:textId="77777777" w:rsidR="000F5EE4" w:rsidRPr="006D4C22" w:rsidRDefault="000F5EE4" w:rsidP="000F5EE4">
            <w:pPr>
              <w:jc w:val="both"/>
              <w:rPr>
                <w:rFonts w:eastAsiaTheme="minorEastAsia"/>
                <w:sz w:val="6"/>
              </w:rPr>
            </w:pPr>
          </w:p>
          <w:p w14:paraId="7D40BFDE" w14:textId="174B3AA6" w:rsidR="000F5EE4" w:rsidRPr="00F0140A" w:rsidRDefault="000F5EE4" w:rsidP="000F5EE4">
            <w:pPr>
              <w:jc w:val="both"/>
              <w:rPr>
                <w:rFonts w:eastAsiaTheme="minorEastAsia"/>
                <w:i/>
                <w:iCs/>
                <w:sz w:val="20"/>
                <w:szCs w:val="20"/>
              </w:rPr>
            </w:pPr>
            <w:r w:rsidRPr="299E9D55">
              <w:rPr>
                <w:rFonts w:eastAsiaTheme="minorEastAsia"/>
                <w:i/>
                <w:iCs/>
                <w:sz w:val="20"/>
                <w:szCs w:val="20"/>
              </w:rPr>
              <w:t xml:space="preserve">Result: </w:t>
            </w: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Participants will understand where they share priorities on housing development projects and where they might differ.  </w:t>
            </w:r>
          </w:p>
        </w:tc>
      </w:tr>
      <w:tr w:rsidR="00D26F36" w14:paraId="7AF407A4" w14:textId="5EC49628" w:rsidTr="20192CFE">
        <w:trPr>
          <w:trHeight w:val="266"/>
        </w:trPr>
        <w:tc>
          <w:tcPr>
            <w:tcW w:w="1328" w:type="dxa"/>
          </w:tcPr>
          <w:p w14:paraId="2E0FE381" w14:textId="460C74EB" w:rsidR="00D26F36" w:rsidRPr="00F0140A" w:rsidRDefault="00FE444F" w:rsidP="00D26F36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10:</w:t>
            </w:r>
            <w:r w:rsidR="00D26F36">
              <w:rPr>
                <w:rFonts w:eastAsiaTheme="minorEastAsia"/>
                <w:b/>
                <w:bCs/>
              </w:rPr>
              <w:t>55am</w:t>
            </w:r>
            <w:r w:rsidR="00D26F36" w:rsidRPr="5044A45C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8747" w:type="dxa"/>
          </w:tcPr>
          <w:p w14:paraId="44048BC3" w14:textId="353C0F51" w:rsidR="00D26F36" w:rsidRDefault="00D26F36" w:rsidP="00D26F36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Share </w:t>
            </w:r>
            <w:r w:rsidR="001F3742">
              <w:rPr>
                <w:rFonts w:eastAsiaTheme="minorEastAsia"/>
                <w:b/>
                <w:bCs/>
              </w:rPr>
              <w:t xml:space="preserve">two </w:t>
            </w:r>
            <w:r>
              <w:rPr>
                <w:rFonts w:eastAsiaTheme="minorEastAsia"/>
                <w:b/>
                <w:bCs/>
              </w:rPr>
              <w:t xml:space="preserve">highlights </w:t>
            </w:r>
          </w:p>
          <w:p w14:paraId="7D57DA40" w14:textId="64379964" w:rsidR="001F3742" w:rsidRPr="00F0140A" w:rsidRDefault="001F3742" w:rsidP="00D26F36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  <w:tr w:rsidR="00D26F36" w14:paraId="28927F60" w14:textId="335D3DB3" w:rsidTr="20192CFE">
        <w:trPr>
          <w:trHeight w:val="252"/>
        </w:trPr>
        <w:tc>
          <w:tcPr>
            <w:tcW w:w="1328" w:type="dxa"/>
          </w:tcPr>
          <w:p w14:paraId="7ED6260C" w14:textId="1E13E7F9" w:rsidR="00D26F36" w:rsidRPr="00F0140A" w:rsidRDefault="001F3742" w:rsidP="00D26F36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11:10</w:t>
            </w:r>
            <w:r w:rsidR="00D26F36" w:rsidRPr="5044A45C">
              <w:rPr>
                <w:rFonts w:eastAsiaTheme="minorEastAsia"/>
                <w:b/>
                <w:bCs/>
              </w:rPr>
              <w:t>pm</w:t>
            </w:r>
          </w:p>
        </w:tc>
        <w:tc>
          <w:tcPr>
            <w:tcW w:w="8747" w:type="dxa"/>
          </w:tcPr>
          <w:p w14:paraId="7089719F" w14:textId="29B43D2A" w:rsidR="00D26F36" w:rsidRPr="00771F10" w:rsidRDefault="00FE444F" w:rsidP="00D26F36">
            <w:pPr>
              <w:spacing w:line="24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</w:rPr>
              <w:t>Breakthrough Grants Update and Challenge Grant Milestones</w:t>
            </w:r>
          </w:p>
          <w:p w14:paraId="29D4D002" w14:textId="69E007DD" w:rsidR="00D26F36" w:rsidRPr="00973176" w:rsidRDefault="00D26F36" w:rsidP="00D26F36">
            <w:pPr>
              <w:spacing w:line="240" w:lineRule="exact"/>
              <w:ind w:left="360"/>
              <w:jc w:val="both"/>
              <w:rPr>
                <w:rFonts w:eastAsiaTheme="minorEastAsia"/>
                <w:i/>
                <w:iCs/>
                <w:sz w:val="2"/>
              </w:rPr>
            </w:pPr>
          </w:p>
          <w:p w14:paraId="35C67A33" w14:textId="2EC58084" w:rsidR="00D26F36" w:rsidRPr="00771F10" w:rsidRDefault="00D26F36" w:rsidP="00FE444F">
            <w:pPr>
              <w:jc w:val="both"/>
              <w:rPr>
                <w:rFonts w:eastAsiaTheme="minorEastAsia"/>
                <w:i/>
                <w:iCs/>
              </w:rPr>
            </w:pPr>
            <w:r w:rsidRPr="1B386638">
              <w:rPr>
                <w:rFonts w:eastAsiaTheme="minorEastAsia"/>
                <w:i/>
                <w:iCs/>
                <w:sz w:val="20"/>
                <w:szCs w:val="20"/>
              </w:rPr>
              <w:t xml:space="preserve">Result: Participants will </w:t>
            </w:r>
            <w:r w:rsidR="00FE444F">
              <w:rPr>
                <w:rFonts w:eastAsiaTheme="minorEastAsia"/>
                <w:i/>
                <w:iCs/>
                <w:sz w:val="20"/>
                <w:szCs w:val="20"/>
              </w:rPr>
              <w:t xml:space="preserve">receive an update on jurisdictions that applied to PBF Breakthrough and understand next steps. </w:t>
            </w:r>
          </w:p>
        </w:tc>
      </w:tr>
      <w:tr w:rsidR="00D26F36" w14:paraId="46E2F5A8" w14:textId="0A15F47B" w:rsidTr="20192CFE">
        <w:trPr>
          <w:trHeight w:val="252"/>
        </w:trPr>
        <w:tc>
          <w:tcPr>
            <w:tcW w:w="1328" w:type="dxa"/>
          </w:tcPr>
          <w:p w14:paraId="12708056" w14:textId="0E7571B9" w:rsidR="00D26F36" w:rsidRPr="00771F10" w:rsidRDefault="00FE444F" w:rsidP="00D26F36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11:25</w:t>
            </w:r>
            <w:r w:rsidR="00D26F36" w:rsidRPr="5044A45C">
              <w:rPr>
                <w:rFonts w:eastAsiaTheme="minorEastAsia"/>
                <w:b/>
                <w:bCs/>
              </w:rPr>
              <w:t xml:space="preserve">pm </w:t>
            </w:r>
          </w:p>
        </w:tc>
        <w:tc>
          <w:tcPr>
            <w:tcW w:w="8747" w:type="dxa"/>
          </w:tcPr>
          <w:p w14:paraId="0D0E49A5" w14:textId="4830BC8D" w:rsidR="00D26F36" w:rsidRDefault="00D26F36" w:rsidP="00D26F36">
            <w:pPr>
              <w:jc w:val="both"/>
              <w:rPr>
                <w:rFonts w:eastAsiaTheme="minorEastAsia"/>
              </w:rPr>
            </w:pPr>
            <w:r w:rsidRPr="61C3446A">
              <w:rPr>
                <w:rFonts w:eastAsiaTheme="minorEastAsia"/>
                <w:b/>
                <w:bCs/>
              </w:rPr>
              <w:t xml:space="preserve">Next </w:t>
            </w:r>
            <w:r>
              <w:rPr>
                <w:rFonts w:eastAsiaTheme="minorEastAsia"/>
                <w:b/>
                <w:bCs/>
              </w:rPr>
              <w:t>s</w:t>
            </w:r>
            <w:r w:rsidRPr="61C3446A">
              <w:rPr>
                <w:rFonts w:eastAsiaTheme="minorEastAsia"/>
                <w:b/>
                <w:bCs/>
              </w:rPr>
              <w:t xml:space="preserve">teps and </w:t>
            </w:r>
            <w:r>
              <w:rPr>
                <w:rFonts w:eastAsiaTheme="minorEastAsia"/>
                <w:b/>
                <w:bCs/>
              </w:rPr>
              <w:t>a</w:t>
            </w:r>
            <w:r w:rsidRPr="61C3446A">
              <w:rPr>
                <w:rFonts w:eastAsiaTheme="minorEastAsia"/>
                <w:b/>
                <w:bCs/>
              </w:rPr>
              <w:t xml:space="preserve">ction </w:t>
            </w:r>
            <w:r>
              <w:rPr>
                <w:rFonts w:eastAsiaTheme="minorEastAsia"/>
                <w:b/>
                <w:bCs/>
              </w:rPr>
              <w:t>c</w:t>
            </w:r>
            <w:r w:rsidRPr="61C3446A">
              <w:rPr>
                <w:rFonts w:eastAsiaTheme="minorEastAsia"/>
                <w:b/>
                <w:bCs/>
              </w:rPr>
              <w:t xml:space="preserve">ommitments </w:t>
            </w:r>
          </w:p>
          <w:p w14:paraId="765669A3" w14:textId="77777777" w:rsidR="00D26F36" w:rsidRPr="00973176" w:rsidRDefault="00D26F36" w:rsidP="00D26F36">
            <w:pPr>
              <w:jc w:val="both"/>
              <w:rPr>
                <w:rFonts w:eastAsiaTheme="minorEastAsia"/>
                <w:sz w:val="6"/>
              </w:rPr>
            </w:pPr>
          </w:p>
          <w:p w14:paraId="2CA4292E" w14:textId="3D08B360" w:rsidR="00D26F36" w:rsidRPr="00771F10" w:rsidRDefault="00D26F36" w:rsidP="00D26F36">
            <w:pPr>
              <w:jc w:val="both"/>
              <w:rPr>
                <w:rFonts w:eastAsiaTheme="minorEastAsia"/>
                <w:i/>
                <w:iCs/>
              </w:rPr>
            </w:pPr>
            <w:r w:rsidRPr="003A7A2F">
              <w:rPr>
                <w:rFonts w:eastAsiaTheme="minorEastAsia"/>
                <w:i/>
                <w:iCs/>
                <w:sz w:val="20"/>
              </w:rPr>
              <w:t>Result: Participants hold accountability for action commitments</w:t>
            </w:r>
          </w:p>
        </w:tc>
      </w:tr>
      <w:tr w:rsidR="00D26F36" w14:paraId="374CA0CB" w14:textId="77777777" w:rsidTr="20192CFE">
        <w:trPr>
          <w:trHeight w:val="252"/>
        </w:trPr>
        <w:tc>
          <w:tcPr>
            <w:tcW w:w="1328" w:type="dxa"/>
          </w:tcPr>
          <w:p w14:paraId="1D261FE9" w14:textId="2098694B" w:rsidR="00D26F36" w:rsidRPr="00771F10" w:rsidRDefault="00FE444F" w:rsidP="00D26F36">
            <w:pPr>
              <w:jc w:val="both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11:30</w:t>
            </w:r>
            <w:r w:rsidR="00D26F36" w:rsidRPr="5044A45C">
              <w:rPr>
                <w:rFonts w:eastAsiaTheme="minorEastAsia"/>
                <w:b/>
                <w:bCs/>
              </w:rPr>
              <w:t xml:space="preserve">pm </w:t>
            </w:r>
          </w:p>
        </w:tc>
        <w:tc>
          <w:tcPr>
            <w:tcW w:w="8747" w:type="dxa"/>
          </w:tcPr>
          <w:p w14:paraId="5AA2EC35" w14:textId="53ABED02" w:rsidR="00D26F36" w:rsidRDefault="00D26F36" w:rsidP="00D26F36">
            <w:pPr>
              <w:tabs>
                <w:tab w:val="left" w:pos="2085"/>
              </w:tabs>
              <w:jc w:val="both"/>
              <w:rPr>
                <w:rFonts w:eastAsiaTheme="minorEastAsia"/>
                <w:b/>
                <w:bCs/>
              </w:rPr>
            </w:pPr>
            <w:r w:rsidRPr="5E3D1F74">
              <w:rPr>
                <w:rFonts w:eastAsiaTheme="minorEastAsia"/>
                <w:b/>
                <w:bCs/>
              </w:rPr>
              <w:t>Adjourn</w:t>
            </w:r>
            <w:r>
              <w:rPr>
                <w:rFonts w:eastAsiaTheme="minorEastAsia"/>
                <w:b/>
                <w:bCs/>
              </w:rPr>
              <w:tab/>
            </w:r>
          </w:p>
        </w:tc>
      </w:tr>
    </w:tbl>
    <w:p w14:paraId="771CCFAF" w14:textId="6FB40BB6" w:rsidR="00FE444F" w:rsidRDefault="00FE444F" w:rsidP="1B386638">
      <w:pPr>
        <w:jc w:val="both"/>
        <w:rPr>
          <w:rFonts w:eastAsiaTheme="minorEastAsia"/>
          <w:b/>
          <w:bCs/>
        </w:rPr>
      </w:pPr>
    </w:p>
    <w:p w14:paraId="03C53C56" w14:textId="77777777" w:rsidR="001F3742" w:rsidRPr="003A7A2F" w:rsidRDefault="001F3742" w:rsidP="001F3742">
      <w:pPr>
        <w:spacing w:after="0"/>
        <w:rPr>
          <w:rFonts w:eastAsiaTheme="minorEastAsia"/>
          <w:b/>
          <w:bCs/>
        </w:rPr>
      </w:pPr>
      <w:r w:rsidRPr="299E9D55">
        <w:rPr>
          <w:rFonts w:eastAsiaTheme="minorEastAsia"/>
          <w:b/>
          <w:bCs/>
        </w:rPr>
        <w:t>Meeting Packet (sent in advance of the meeting):</w:t>
      </w:r>
    </w:p>
    <w:p w14:paraId="40A854A2" w14:textId="77777777" w:rsidR="001F3742" w:rsidRDefault="001F3742" w:rsidP="001F3742">
      <w:pPr>
        <w:pStyle w:val="ListParagraph"/>
        <w:numPr>
          <w:ilvl w:val="0"/>
          <w:numId w:val="32"/>
        </w:numPr>
        <w:spacing w:after="0"/>
        <w:jc w:val="both"/>
      </w:pPr>
      <w:r w:rsidRPr="299E9D55">
        <w:rPr>
          <w:rFonts w:eastAsiaTheme="minorEastAsia"/>
        </w:rPr>
        <w:t>Deployment Dashboard</w:t>
      </w:r>
    </w:p>
    <w:p w14:paraId="14C396D5" w14:textId="77777777" w:rsidR="001F3742" w:rsidRDefault="001F3742" w:rsidP="001F3742">
      <w:pPr>
        <w:pStyle w:val="ListParagraph"/>
        <w:numPr>
          <w:ilvl w:val="0"/>
          <w:numId w:val="32"/>
        </w:numPr>
        <w:spacing w:after="0"/>
        <w:jc w:val="both"/>
        <w:rPr>
          <w:rFonts w:asciiTheme="minorEastAsia" w:eastAsiaTheme="minorEastAsia" w:hAnsiTheme="minorEastAsia" w:cstheme="minorEastAsia"/>
        </w:rPr>
      </w:pPr>
      <w:r w:rsidRPr="299E9D55">
        <w:rPr>
          <w:rFonts w:eastAsiaTheme="minorEastAsia"/>
        </w:rPr>
        <w:t>Equity Dashboard</w:t>
      </w:r>
    </w:p>
    <w:p w14:paraId="4CB524CC" w14:textId="7649AED6" w:rsidR="299E9D55" w:rsidRDefault="00FE444F" w:rsidP="001F3742">
      <w:pPr>
        <w:rPr>
          <w:rFonts w:asciiTheme="minorEastAsia" w:eastAsiaTheme="minorEastAsia" w:hAnsiTheme="minorEastAsia" w:cstheme="minorEastAsia"/>
        </w:rPr>
      </w:pPr>
      <w:r>
        <w:rPr>
          <w:rFonts w:eastAsiaTheme="minorEastAsia"/>
          <w:b/>
          <w:bCs/>
        </w:rPr>
        <w:lastRenderedPageBreak/>
        <w:br w:type="page"/>
      </w:r>
    </w:p>
    <w:p w14:paraId="01A392C7" w14:textId="16EC8051" w:rsidR="00A64DB6" w:rsidRDefault="00A64DB6" w:rsidP="5E3D1F74">
      <w:pPr>
        <w:jc w:val="both"/>
        <w:rPr>
          <w:rFonts w:eastAsiaTheme="minorEastAsia"/>
          <w:i/>
          <w:iCs/>
        </w:rPr>
      </w:pPr>
    </w:p>
    <w:p w14:paraId="31F0F4F4" w14:textId="77777777" w:rsidR="00A64DB6" w:rsidRPr="00A64DB6" w:rsidRDefault="00A64DB6" w:rsidP="00A64DB6">
      <w:pPr>
        <w:rPr>
          <w:rFonts w:eastAsiaTheme="minorEastAsia"/>
        </w:rPr>
      </w:pPr>
    </w:p>
    <w:p w14:paraId="79028C44" w14:textId="77777777" w:rsidR="00A64DB6" w:rsidRPr="00A64DB6" w:rsidRDefault="00A64DB6" w:rsidP="00A64DB6">
      <w:pPr>
        <w:rPr>
          <w:rFonts w:eastAsiaTheme="minorEastAsia"/>
        </w:rPr>
      </w:pPr>
    </w:p>
    <w:p w14:paraId="39D90BE5" w14:textId="77777777" w:rsidR="00A64DB6" w:rsidRPr="00A64DB6" w:rsidRDefault="00A64DB6" w:rsidP="00A64DB6">
      <w:pPr>
        <w:rPr>
          <w:rFonts w:eastAsiaTheme="minorEastAsia"/>
        </w:rPr>
      </w:pPr>
    </w:p>
    <w:p w14:paraId="57215D57" w14:textId="77777777" w:rsidR="00A64DB6" w:rsidRPr="00A64DB6" w:rsidRDefault="00A64DB6" w:rsidP="00A64DB6">
      <w:pPr>
        <w:rPr>
          <w:rFonts w:eastAsiaTheme="minorEastAsia"/>
        </w:rPr>
      </w:pPr>
    </w:p>
    <w:p w14:paraId="0A036212" w14:textId="3606A866" w:rsidR="00A64DB6" w:rsidRDefault="00A64DB6" w:rsidP="00A64DB6">
      <w:pPr>
        <w:rPr>
          <w:rFonts w:eastAsiaTheme="minorEastAsia"/>
        </w:rPr>
      </w:pPr>
    </w:p>
    <w:p w14:paraId="38772A12" w14:textId="4E95C649" w:rsidR="3182B4FD" w:rsidRPr="00A64DB6" w:rsidRDefault="00A64DB6" w:rsidP="00A64DB6">
      <w:pPr>
        <w:tabs>
          <w:tab w:val="left" w:pos="3460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3182B4FD" w:rsidRPr="00A64DB6" w:rsidSect="00973176">
      <w:headerReference w:type="default" r:id="rId12"/>
      <w:footerReference w:type="default" r:id="rId13"/>
      <w:pgSz w:w="12240" w:h="15840"/>
      <w:pgMar w:top="1800" w:right="1440" w:bottom="720" w:left="1440" w:header="54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D9F2A4" w16cex:dateUtc="2021-01-20T17:43: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708C61" w16cid:durableId="09D9F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E8E9" w14:textId="77777777" w:rsidR="00961C38" w:rsidRDefault="00961C38">
      <w:pPr>
        <w:spacing w:after="0" w:line="240" w:lineRule="auto"/>
      </w:pPr>
      <w:r>
        <w:separator/>
      </w:r>
    </w:p>
  </w:endnote>
  <w:endnote w:type="continuationSeparator" w:id="0">
    <w:p w14:paraId="7A14E4F8" w14:textId="77777777" w:rsidR="00961C38" w:rsidRDefault="0096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19596" w14:textId="4AF8C37A" w:rsidR="00D7161B" w:rsidRDefault="00D7161B" w:rsidP="00A64DB6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8480" behindDoc="0" locked="0" layoutInCell="1" allowOverlap="1" wp14:anchorId="446FF9E9" wp14:editId="10842792">
          <wp:simplePos x="0" y="0"/>
          <wp:positionH relativeFrom="margin">
            <wp:posOffset>-344170</wp:posOffset>
          </wp:positionH>
          <wp:positionV relativeFrom="paragraph">
            <wp:posOffset>58552</wp:posOffset>
          </wp:positionV>
          <wp:extent cx="6849742" cy="380011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742" cy="38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D22D" w14:textId="77777777" w:rsidR="00961C38" w:rsidRDefault="00961C38">
      <w:pPr>
        <w:spacing w:after="0" w:line="240" w:lineRule="auto"/>
      </w:pPr>
      <w:r>
        <w:separator/>
      </w:r>
    </w:p>
  </w:footnote>
  <w:footnote w:type="continuationSeparator" w:id="0">
    <w:p w14:paraId="17618B12" w14:textId="77777777" w:rsidR="00961C38" w:rsidRDefault="0096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0865" w14:textId="75474E41" w:rsidR="003A7A2F" w:rsidRPr="00D7161B" w:rsidRDefault="00A64DB6" w:rsidP="2568D0D3">
    <w:pPr>
      <w:pStyle w:val="Header"/>
      <w:jc w:val="both"/>
      <w:rPr>
        <w:rFonts w:eastAsiaTheme="minorEastAsia"/>
        <w:b/>
        <w:bCs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16BE629A" wp14:editId="74566CAF">
          <wp:simplePos x="0" y="0"/>
          <wp:positionH relativeFrom="margin">
            <wp:posOffset>-333375</wp:posOffset>
          </wp:positionH>
          <wp:positionV relativeFrom="paragraph">
            <wp:posOffset>-85725</wp:posOffset>
          </wp:positionV>
          <wp:extent cx="5400675" cy="7810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50"/>
                  <a:stretch/>
                </pic:blipFill>
                <pic:spPr bwMode="auto">
                  <a:xfrm>
                    <a:off x="0" y="0"/>
                    <a:ext cx="5400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2336" behindDoc="0" locked="0" layoutInCell="1" allowOverlap="1" wp14:anchorId="0F60651A" wp14:editId="2864B828">
          <wp:simplePos x="0" y="0"/>
          <wp:positionH relativeFrom="page">
            <wp:posOffset>571500</wp:posOffset>
          </wp:positionH>
          <wp:positionV relativeFrom="paragraph">
            <wp:posOffset>-95250</wp:posOffset>
          </wp:positionV>
          <wp:extent cx="6858000" cy="8382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8200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61B" w:rsidRPr="00D7161B">
      <w:rPr>
        <w:rFonts w:eastAsiaTheme="minorEastAsia"/>
        <w:b/>
        <w:bCs/>
        <w:noProof/>
        <w:color w:val="2B579A"/>
        <w:shd w:val="clear" w:color="auto" w:fill="E6E6E6"/>
      </w:rPr>
      <w:drawing>
        <wp:anchor distT="0" distB="0" distL="114300" distR="114300" simplePos="0" relativeHeight="251666432" behindDoc="0" locked="0" layoutInCell="1" allowOverlap="1" wp14:anchorId="530EDEFE" wp14:editId="20657D3F">
          <wp:simplePos x="0" y="0"/>
          <wp:positionH relativeFrom="column">
            <wp:posOffset>5048250</wp:posOffset>
          </wp:positionH>
          <wp:positionV relativeFrom="paragraph">
            <wp:posOffset>-46355</wp:posOffset>
          </wp:positionV>
          <wp:extent cx="1311666" cy="856476"/>
          <wp:effectExtent l="0" t="0" r="3175" b="0"/>
          <wp:wrapNone/>
          <wp:docPr id="277" name="Google Shape;277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Google Shape;277;p1"/>
                  <pic:cNvPicPr preferRelativeResize="0"/>
                </pic:nvPicPr>
                <pic:blipFill rotWithShape="1">
                  <a:blip r:embed="rId2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11666" cy="85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76EC8"/>
    <w:multiLevelType w:val="hybridMultilevel"/>
    <w:tmpl w:val="E68D6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2E31"/>
    <w:multiLevelType w:val="hybridMultilevel"/>
    <w:tmpl w:val="9E06D550"/>
    <w:lvl w:ilvl="0" w:tplc="0A6E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463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163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4A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623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F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E9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47C4"/>
    <w:multiLevelType w:val="hybridMultilevel"/>
    <w:tmpl w:val="C09C9642"/>
    <w:lvl w:ilvl="0" w:tplc="E554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0F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DC5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C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0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EB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3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A5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E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5A2"/>
    <w:multiLevelType w:val="hybridMultilevel"/>
    <w:tmpl w:val="CD246DE4"/>
    <w:lvl w:ilvl="0" w:tplc="255A695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95926"/>
    <w:multiLevelType w:val="hybridMultilevel"/>
    <w:tmpl w:val="8346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4662"/>
    <w:multiLevelType w:val="hybridMultilevel"/>
    <w:tmpl w:val="B25A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973"/>
    <w:multiLevelType w:val="hybridMultilevel"/>
    <w:tmpl w:val="19C01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E7236"/>
    <w:multiLevelType w:val="multilevel"/>
    <w:tmpl w:val="8B9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3041DA"/>
    <w:multiLevelType w:val="multilevel"/>
    <w:tmpl w:val="161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900ED"/>
    <w:multiLevelType w:val="hybridMultilevel"/>
    <w:tmpl w:val="AC6C5094"/>
    <w:lvl w:ilvl="0" w:tplc="B81ED2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B5367"/>
    <w:multiLevelType w:val="multilevel"/>
    <w:tmpl w:val="CF58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63038"/>
    <w:multiLevelType w:val="hybridMultilevel"/>
    <w:tmpl w:val="32BCB75E"/>
    <w:lvl w:ilvl="0" w:tplc="40320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0C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AA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63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23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48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D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4C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706F6"/>
    <w:multiLevelType w:val="hybridMultilevel"/>
    <w:tmpl w:val="71B47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786335"/>
    <w:multiLevelType w:val="hybridMultilevel"/>
    <w:tmpl w:val="7232546E"/>
    <w:lvl w:ilvl="0" w:tplc="898408DE">
      <w:start w:val="1"/>
      <w:numFmt w:val="upperRoman"/>
      <w:lvlText w:val="%1."/>
      <w:lvlJc w:val="right"/>
      <w:pPr>
        <w:ind w:left="720" w:hanging="360"/>
      </w:pPr>
    </w:lvl>
    <w:lvl w:ilvl="1" w:tplc="694C1C68">
      <w:start w:val="1"/>
      <w:numFmt w:val="lowerLetter"/>
      <w:lvlText w:val="%2."/>
      <w:lvlJc w:val="left"/>
      <w:pPr>
        <w:ind w:left="1440" w:hanging="360"/>
      </w:pPr>
    </w:lvl>
    <w:lvl w:ilvl="2" w:tplc="444A502A">
      <w:start w:val="1"/>
      <w:numFmt w:val="lowerRoman"/>
      <w:lvlText w:val="%3."/>
      <w:lvlJc w:val="right"/>
      <w:pPr>
        <w:ind w:left="2160" w:hanging="180"/>
      </w:pPr>
    </w:lvl>
    <w:lvl w:ilvl="3" w:tplc="EF22847A">
      <w:start w:val="1"/>
      <w:numFmt w:val="decimal"/>
      <w:lvlText w:val="%4."/>
      <w:lvlJc w:val="left"/>
      <w:pPr>
        <w:ind w:left="2880" w:hanging="360"/>
      </w:pPr>
    </w:lvl>
    <w:lvl w:ilvl="4" w:tplc="A3660476">
      <w:start w:val="1"/>
      <w:numFmt w:val="lowerLetter"/>
      <w:lvlText w:val="%5."/>
      <w:lvlJc w:val="left"/>
      <w:pPr>
        <w:ind w:left="3600" w:hanging="360"/>
      </w:pPr>
    </w:lvl>
    <w:lvl w:ilvl="5" w:tplc="85FA29FA">
      <w:start w:val="1"/>
      <w:numFmt w:val="lowerRoman"/>
      <w:lvlText w:val="%6."/>
      <w:lvlJc w:val="right"/>
      <w:pPr>
        <w:ind w:left="4320" w:hanging="180"/>
      </w:pPr>
    </w:lvl>
    <w:lvl w:ilvl="6" w:tplc="D7F0C42E">
      <w:start w:val="1"/>
      <w:numFmt w:val="decimal"/>
      <w:lvlText w:val="%7."/>
      <w:lvlJc w:val="left"/>
      <w:pPr>
        <w:ind w:left="5040" w:hanging="360"/>
      </w:pPr>
    </w:lvl>
    <w:lvl w:ilvl="7" w:tplc="C8144134">
      <w:start w:val="1"/>
      <w:numFmt w:val="lowerLetter"/>
      <w:lvlText w:val="%8."/>
      <w:lvlJc w:val="left"/>
      <w:pPr>
        <w:ind w:left="5760" w:hanging="360"/>
      </w:pPr>
    </w:lvl>
    <w:lvl w:ilvl="8" w:tplc="FB6618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6BC6"/>
    <w:multiLevelType w:val="hybridMultilevel"/>
    <w:tmpl w:val="8CD2F0F4"/>
    <w:lvl w:ilvl="0" w:tplc="67522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81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4F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A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CA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E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6A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0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003BC"/>
    <w:multiLevelType w:val="hybridMultilevel"/>
    <w:tmpl w:val="D94CE33A"/>
    <w:lvl w:ilvl="0" w:tplc="B450D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20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22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D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C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8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2F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A2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0D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D9072"/>
    <w:multiLevelType w:val="hybridMultilevel"/>
    <w:tmpl w:val="9C252F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5B580B"/>
    <w:multiLevelType w:val="hybridMultilevel"/>
    <w:tmpl w:val="D16EF758"/>
    <w:lvl w:ilvl="0" w:tplc="8EDAA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AD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5A0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60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AB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E2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02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47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4DF5"/>
    <w:multiLevelType w:val="hybridMultilevel"/>
    <w:tmpl w:val="B1DA9380"/>
    <w:lvl w:ilvl="0" w:tplc="8D34719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6D582D"/>
    <w:multiLevelType w:val="hybridMultilevel"/>
    <w:tmpl w:val="F5F200BA"/>
    <w:lvl w:ilvl="0" w:tplc="25EC1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0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3AE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0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E4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6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0D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E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01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2771"/>
    <w:multiLevelType w:val="hybridMultilevel"/>
    <w:tmpl w:val="E7B23884"/>
    <w:lvl w:ilvl="0" w:tplc="4D24D8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977320"/>
    <w:multiLevelType w:val="hybridMultilevel"/>
    <w:tmpl w:val="D6529196"/>
    <w:lvl w:ilvl="0" w:tplc="9C0A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A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CE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4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4B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EB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D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08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C5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5209A"/>
    <w:multiLevelType w:val="hybridMultilevel"/>
    <w:tmpl w:val="BCC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B4866"/>
    <w:multiLevelType w:val="hybridMultilevel"/>
    <w:tmpl w:val="5DFBB9D0"/>
    <w:lvl w:ilvl="0" w:tplc="FFFFFFFF">
      <w:start w:val="1"/>
      <w:numFmt w:val="lowerLetter"/>
      <w:lvlText w:val=""/>
      <w:lvlJc w:val="left"/>
    </w:lvl>
    <w:lvl w:ilvl="1" w:tplc="D9573E62">
      <w:start w:val="1"/>
      <w:numFmt w:val="bullet"/>
      <w:lvlText w:val="•"/>
      <w:lvlJc w:val="left"/>
    </w:lvl>
    <w:lvl w:ilvl="2" w:tplc="63B0B0E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C147073"/>
    <w:multiLevelType w:val="hybridMultilevel"/>
    <w:tmpl w:val="29088768"/>
    <w:lvl w:ilvl="0" w:tplc="D6D8B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376D8"/>
    <w:multiLevelType w:val="hybridMultilevel"/>
    <w:tmpl w:val="1B4CBBE0"/>
    <w:lvl w:ilvl="0" w:tplc="0CCC4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24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88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A7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23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EA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E6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26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0198F"/>
    <w:multiLevelType w:val="hybridMultilevel"/>
    <w:tmpl w:val="7464BDB6"/>
    <w:lvl w:ilvl="0" w:tplc="62FE2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4C6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308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E3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0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6C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CB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E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8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B6489"/>
    <w:multiLevelType w:val="multilevel"/>
    <w:tmpl w:val="60FA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80F80"/>
    <w:multiLevelType w:val="hybridMultilevel"/>
    <w:tmpl w:val="BA6EAA0C"/>
    <w:lvl w:ilvl="0" w:tplc="F7EA7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CE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A6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C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64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4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44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4F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56E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B4981"/>
    <w:multiLevelType w:val="hybridMultilevel"/>
    <w:tmpl w:val="1BD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7536"/>
    <w:multiLevelType w:val="hybridMultilevel"/>
    <w:tmpl w:val="E8941A82"/>
    <w:lvl w:ilvl="0" w:tplc="6ECA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17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EEE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26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C2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46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60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D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22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25185"/>
    <w:multiLevelType w:val="multilevel"/>
    <w:tmpl w:val="627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D4D22"/>
    <w:multiLevelType w:val="hybridMultilevel"/>
    <w:tmpl w:val="A4C6C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7E290D"/>
    <w:multiLevelType w:val="hybridMultilevel"/>
    <w:tmpl w:val="0F26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05C8F"/>
    <w:multiLevelType w:val="hybridMultilevel"/>
    <w:tmpl w:val="2A28CF18"/>
    <w:lvl w:ilvl="0" w:tplc="6B40D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0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E0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2E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A5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67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E5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87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E3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4F9"/>
    <w:multiLevelType w:val="hybridMultilevel"/>
    <w:tmpl w:val="FEEA05AA"/>
    <w:lvl w:ilvl="0" w:tplc="A614D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8B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AD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8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49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8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6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0F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20125"/>
    <w:multiLevelType w:val="hybridMultilevel"/>
    <w:tmpl w:val="52D8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35921"/>
    <w:multiLevelType w:val="hybridMultilevel"/>
    <w:tmpl w:val="03A65E30"/>
    <w:lvl w:ilvl="0" w:tplc="EADCAE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70E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8F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A8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E0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6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2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81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4C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91781"/>
    <w:multiLevelType w:val="multilevel"/>
    <w:tmpl w:val="A54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37BCA"/>
    <w:multiLevelType w:val="hybridMultilevel"/>
    <w:tmpl w:val="A858DF90"/>
    <w:lvl w:ilvl="0" w:tplc="51661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CA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6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4D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0A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2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A2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83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2200"/>
    <w:multiLevelType w:val="hybridMultilevel"/>
    <w:tmpl w:val="2D4C0DE8"/>
    <w:lvl w:ilvl="0" w:tplc="C3E6D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43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309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C0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2E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EB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4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09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0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75E"/>
    <w:multiLevelType w:val="hybridMultilevel"/>
    <w:tmpl w:val="BA9A1D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A44B2"/>
    <w:multiLevelType w:val="hybridMultilevel"/>
    <w:tmpl w:val="E9ECB2BA"/>
    <w:lvl w:ilvl="0" w:tplc="686C85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39"/>
  </w:num>
  <w:num w:numId="5">
    <w:abstractNumId w:val="2"/>
  </w:num>
  <w:num w:numId="6">
    <w:abstractNumId w:val="40"/>
  </w:num>
  <w:num w:numId="7">
    <w:abstractNumId w:val="30"/>
  </w:num>
  <w:num w:numId="8">
    <w:abstractNumId w:val="37"/>
  </w:num>
  <w:num w:numId="9">
    <w:abstractNumId w:val="25"/>
  </w:num>
  <w:num w:numId="10">
    <w:abstractNumId w:val="1"/>
  </w:num>
  <w:num w:numId="11">
    <w:abstractNumId w:val="21"/>
  </w:num>
  <w:num w:numId="12">
    <w:abstractNumId w:val="34"/>
  </w:num>
  <w:num w:numId="13">
    <w:abstractNumId w:val="15"/>
  </w:num>
  <w:num w:numId="14">
    <w:abstractNumId w:val="28"/>
  </w:num>
  <w:num w:numId="15">
    <w:abstractNumId w:val="17"/>
  </w:num>
  <w:num w:numId="16">
    <w:abstractNumId w:val="35"/>
  </w:num>
  <w:num w:numId="17">
    <w:abstractNumId w:val="13"/>
  </w:num>
  <w:num w:numId="18">
    <w:abstractNumId w:val="26"/>
  </w:num>
  <w:num w:numId="19">
    <w:abstractNumId w:val="4"/>
  </w:num>
  <w:num w:numId="20">
    <w:abstractNumId w:val="3"/>
  </w:num>
  <w:num w:numId="21">
    <w:abstractNumId w:val="41"/>
  </w:num>
  <w:num w:numId="22">
    <w:abstractNumId w:val="20"/>
  </w:num>
  <w:num w:numId="23">
    <w:abstractNumId w:val="18"/>
  </w:num>
  <w:num w:numId="24">
    <w:abstractNumId w:val="23"/>
  </w:num>
  <w:num w:numId="25">
    <w:abstractNumId w:val="42"/>
  </w:num>
  <w:num w:numId="26">
    <w:abstractNumId w:val="9"/>
  </w:num>
  <w:num w:numId="27">
    <w:abstractNumId w:val="36"/>
  </w:num>
  <w:num w:numId="28">
    <w:abstractNumId w:val="29"/>
  </w:num>
  <w:num w:numId="29">
    <w:abstractNumId w:val="33"/>
  </w:num>
  <w:num w:numId="30">
    <w:abstractNumId w:val="22"/>
  </w:num>
  <w:num w:numId="31">
    <w:abstractNumId w:val="5"/>
  </w:num>
  <w:num w:numId="32">
    <w:abstractNumId w:val="24"/>
  </w:num>
  <w:num w:numId="33">
    <w:abstractNumId w:val="32"/>
  </w:num>
  <w:num w:numId="34">
    <w:abstractNumId w:val="12"/>
  </w:num>
  <w:num w:numId="35">
    <w:abstractNumId w:val="16"/>
  </w:num>
  <w:num w:numId="36">
    <w:abstractNumId w:val="0"/>
  </w:num>
  <w:num w:numId="37">
    <w:abstractNumId w:val="6"/>
  </w:num>
  <w:num w:numId="38">
    <w:abstractNumId w:val="31"/>
  </w:num>
  <w:num w:numId="39">
    <w:abstractNumId w:val="27"/>
  </w:num>
  <w:num w:numId="40">
    <w:abstractNumId w:val="7"/>
  </w:num>
  <w:num w:numId="41">
    <w:abstractNumId w:val="38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C3"/>
    <w:rsid w:val="00054979"/>
    <w:rsid w:val="000652AD"/>
    <w:rsid w:val="000F5EE4"/>
    <w:rsid w:val="001005D1"/>
    <w:rsid w:val="00127237"/>
    <w:rsid w:val="00133163"/>
    <w:rsid w:val="00195E8F"/>
    <w:rsid w:val="001C46FD"/>
    <w:rsid w:val="001E4C88"/>
    <w:rsid w:val="001E5A29"/>
    <w:rsid w:val="001F3742"/>
    <w:rsid w:val="001F68D8"/>
    <w:rsid w:val="00202DC2"/>
    <w:rsid w:val="00286BAA"/>
    <w:rsid w:val="00302304"/>
    <w:rsid w:val="003216F0"/>
    <w:rsid w:val="00327119"/>
    <w:rsid w:val="003520B5"/>
    <w:rsid w:val="00352B90"/>
    <w:rsid w:val="003905CC"/>
    <w:rsid w:val="003A0F92"/>
    <w:rsid w:val="003A7A2F"/>
    <w:rsid w:val="003D5FAB"/>
    <w:rsid w:val="003E353A"/>
    <w:rsid w:val="003F3C3D"/>
    <w:rsid w:val="00422885"/>
    <w:rsid w:val="00423733"/>
    <w:rsid w:val="00432DC9"/>
    <w:rsid w:val="004734B5"/>
    <w:rsid w:val="004F151D"/>
    <w:rsid w:val="004F26F2"/>
    <w:rsid w:val="005142AA"/>
    <w:rsid w:val="0051723B"/>
    <w:rsid w:val="0052464C"/>
    <w:rsid w:val="00525375"/>
    <w:rsid w:val="00526310"/>
    <w:rsid w:val="005331E1"/>
    <w:rsid w:val="005C19C2"/>
    <w:rsid w:val="0069393F"/>
    <w:rsid w:val="00697394"/>
    <w:rsid w:val="006D4C22"/>
    <w:rsid w:val="006E1DCA"/>
    <w:rsid w:val="006F496B"/>
    <w:rsid w:val="00770A15"/>
    <w:rsid w:val="00771F10"/>
    <w:rsid w:val="00772DBD"/>
    <w:rsid w:val="007A19E8"/>
    <w:rsid w:val="007E4F50"/>
    <w:rsid w:val="0080727B"/>
    <w:rsid w:val="00870092"/>
    <w:rsid w:val="00872686"/>
    <w:rsid w:val="008B2C67"/>
    <w:rsid w:val="008C4304"/>
    <w:rsid w:val="00951633"/>
    <w:rsid w:val="0095504E"/>
    <w:rsid w:val="009609E2"/>
    <w:rsid w:val="00961C38"/>
    <w:rsid w:val="0097315B"/>
    <w:rsid w:val="00973176"/>
    <w:rsid w:val="009A19FB"/>
    <w:rsid w:val="009C286A"/>
    <w:rsid w:val="009C351B"/>
    <w:rsid w:val="009C4670"/>
    <w:rsid w:val="009F06F5"/>
    <w:rsid w:val="009F482A"/>
    <w:rsid w:val="009F669C"/>
    <w:rsid w:val="00A173EA"/>
    <w:rsid w:val="00A3637E"/>
    <w:rsid w:val="00A64DB6"/>
    <w:rsid w:val="00AB1110"/>
    <w:rsid w:val="00AB1A77"/>
    <w:rsid w:val="00AD07C5"/>
    <w:rsid w:val="00B00657"/>
    <w:rsid w:val="00B03DEC"/>
    <w:rsid w:val="00B16D98"/>
    <w:rsid w:val="00B254C0"/>
    <w:rsid w:val="00B32640"/>
    <w:rsid w:val="00B45401"/>
    <w:rsid w:val="00B46FCB"/>
    <w:rsid w:val="00B61BC3"/>
    <w:rsid w:val="00B70F98"/>
    <w:rsid w:val="00BA05BE"/>
    <w:rsid w:val="00C015B6"/>
    <w:rsid w:val="00C6434D"/>
    <w:rsid w:val="00C72791"/>
    <w:rsid w:val="00CD4061"/>
    <w:rsid w:val="00D15B3A"/>
    <w:rsid w:val="00D26F36"/>
    <w:rsid w:val="00D30C89"/>
    <w:rsid w:val="00D436BE"/>
    <w:rsid w:val="00D43F4A"/>
    <w:rsid w:val="00D4757D"/>
    <w:rsid w:val="00D50664"/>
    <w:rsid w:val="00D54990"/>
    <w:rsid w:val="00D7161B"/>
    <w:rsid w:val="00D96CE7"/>
    <w:rsid w:val="00DB2BAC"/>
    <w:rsid w:val="00DC4125"/>
    <w:rsid w:val="00DD19B7"/>
    <w:rsid w:val="00DD29BA"/>
    <w:rsid w:val="00E155A9"/>
    <w:rsid w:val="00E3680D"/>
    <w:rsid w:val="00E62049"/>
    <w:rsid w:val="00E83564"/>
    <w:rsid w:val="00E961DD"/>
    <w:rsid w:val="00EC4D2E"/>
    <w:rsid w:val="00ED6BE8"/>
    <w:rsid w:val="00F0140A"/>
    <w:rsid w:val="00F02CBE"/>
    <w:rsid w:val="00F2140A"/>
    <w:rsid w:val="00F21738"/>
    <w:rsid w:val="00F400A7"/>
    <w:rsid w:val="00F469B8"/>
    <w:rsid w:val="00F55AE5"/>
    <w:rsid w:val="00FA44B6"/>
    <w:rsid w:val="00FB5FA5"/>
    <w:rsid w:val="00FD05E3"/>
    <w:rsid w:val="00FE444F"/>
    <w:rsid w:val="00FF4B64"/>
    <w:rsid w:val="00FF4E6F"/>
    <w:rsid w:val="02470E57"/>
    <w:rsid w:val="02796125"/>
    <w:rsid w:val="029D9748"/>
    <w:rsid w:val="02AD30F6"/>
    <w:rsid w:val="04173586"/>
    <w:rsid w:val="0443AB16"/>
    <w:rsid w:val="049A07F4"/>
    <w:rsid w:val="06166549"/>
    <w:rsid w:val="070DD841"/>
    <w:rsid w:val="083B822B"/>
    <w:rsid w:val="08B7D8E5"/>
    <w:rsid w:val="0B4E4117"/>
    <w:rsid w:val="0C1072D7"/>
    <w:rsid w:val="0C1B848D"/>
    <w:rsid w:val="0D03390C"/>
    <w:rsid w:val="0EC38110"/>
    <w:rsid w:val="0F24F4C8"/>
    <w:rsid w:val="0FFFA526"/>
    <w:rsid w:val="100101CF"/>
    <w:rsid w:val="102E3FE1"/>
    <w:rsid w:val="105DD086"/>
    <w:rsid w:val="1062A3A8"/>
    <w:rsid w:val="10B3E579"/>
    <w:rsid w:val="12294E9C"/>
    <w:rsid w:val="12E1A9A6"/>
    <w:rsid w:val="13D539C7"/>
    <w:rsid w:val="15D3043E"/>
    <w:rsid w:val="1712BDF3"/>
    <w:rsid w:val="1749429E"/>
    <w:rsid w:val="176CE798"/>
    <w:rsid w:val="1B32BA2F"/>
    <w:rsid w:val="1B386638"/>
    <w:rsid w:val="1C16304F"/>
    <w:rsid w:val="1C19C904"/>
    <w:rsid w:val="1CD91194"/>
    <w:rsid w:val="1CEA23B6"/>
    <w:rsid w:val="1D81C2B3"/>
    <w:rsid w:val="1DBABA8F"/>
    <w:rsid w:val="1E45084A"/>
    <w:rsid w:val="1ECD9A9F"/>
    <w:rsid w:val="1F6DBB82"/>
    <w:rsid w:val="1F8F1D51"/>
    <w:rsid w:val="20192CFE"/>
    <w:rsid w:val="20A0B4AC"/>
    <w:rsid w:val="21AA66BC"/>
    <w:rsid w:val="226ED3EC"/>
    <w:rsid w:val="22C07582"/>
    <w:rsid w:val="2568D0D3"/>
    <w:rsid w:val="2682D50F"/>
    <w:rsid w:val="2696F436"/>
    <w:rsid w:val="26BE1E32"/>
    <w:rsid w:val="2711FFC5"/>
    <w:rsid w:val="275FA50A"/>
    <w:rsid w:val="2819DDF9"/>
    <w:rsid w:val="299E9D55"/>
    <w:rsid w:val="29E91AE2"/>
    <w:rsid w:val="2ABDADD0"/>
    <w:rsid w:val="2AE2BCAF"/>
    <w:rsid w:val="2B7B777F"/>
    <w:rsid w:val="2C19C428"/>
    <w:rsid w:val="2D32ABAC"/>
    <w:rsid w:val="3182B4FD"/>
    <w:rsid w:val="31DEF2A3"/>
    <w:rsid w:val="32D28AB1"/>
    <w:rsid w:val="32FEB0D4"/>
    <w:rsid w:val="330F045D"/>
    <w:rsid w:val="3408CEAA"/>
    <w:rsid w:val="35710DFA"/>
    <w:rsid w:val="35B3B551"/>
    <w:rsid w:val="365C2808"/>
    <w:rsid w:val="365F2A40"/>
    <w:rsid w:val="38144A4F"/>
    <w:rsid w:val="38995ABD"/>
    <w:rsid w:val="39E8BBCE"/>
    <w:rsid w:val="3AB204E7"/>
    <w:rsid w:val="3BDCFBF8"/>
    <w:rsid w:val="3C57A88E"/>
    <w:rsid w:val="3C948021"/>
    <w:rsid w:val="3DA3BB27"/>
    <w:rsid w:val="3F1F0BF4"/>
    <w:rsid w:val="3FBC7DBE"/>
    <w:rsid w:val="40A3FC57"/>
    <w:rsid w:val="419712AD"/>
    <w:rsid w:val="41FD34C7"/>
    <w:rsid w:val="42248695"/>
    <w:rsid w:val="434EB31C"/>
    <w:rsid w:val="444F80F7"/>
    <w:rsid w:val="45554E76"/>
    <w:rsid w:val="45EB92FA"/>
    <w:rsid w:val="45EBDAE7"/>
    <w:rsid w:val="46575089"/>
    <w:rsid w:val="467048C9"/>
    <w:rsid w:val="4682CDB5"/>
    <w:rsid w:val="4725704F"/>
    <w:rsid w:val="4822F4EC"/>
    <w:rsid w:val="49438B21"/>
    <w:rsid w:val="4D287EDE"/>
    <w:rsid w:val="4E0B703A"/>
    <w:rsid w:val="4F22E567"/>
    <w:rsid w:val="5044A45C"/>
    <w:rsid w:val="50E47DF1"/>
    <w:rsid w:val="537BBBBE"/>
    <w:rsid w:val="55BD1716"/>
    <w:rsid w:val="57A36FE2"/>
    <w:rsid w:val="584D8097"/>
    <w:rsid w:val="589D32A0"/>
    <w:rsid w:val="59089CCA"/>
    <w:rsid w:val="59EE07B7"/>
    <w:rsid w:val="59F36948"/>
    <w:rsid w:val="5DD5753F"/>
    <w:rsid w:val="5DE63245"/>
    <w:rsid w:val="5E3D1F74"/>
    <w:rsid w:val="5EAFAB47"/>
    <w:rsid w:val="5F3B2AF3"/>
    <w:rsid w:val="6057E410"/>
    <w:rsid w:val="609CEA10"/>
    <w:rsid w:val="610D1601"/>
    <w:rsid w:val="61C3446A"/>
    <w:rsid w:val="626730E2"/>
    <w:rsid w:val="63771B9B"/>
    <w:rsid w:val="642DF499"/>
    <w:rsid w:val="64BC4204"/>
    <w:rsid w:val="665DB897"/>
    <w:rsid w:val="66784F43"/>
    <w:rsid w:val="68867180"/>
    <w:rsid w:val="6B0CB7DE"/>
    <w:rsid w:val="6B35CF43"/>
    <w:rsid w:val="6D7B5BCB"/>
    <w:rsid w:val="6E3CBBC0"/>
    <w:rsid w:val="70CED247"/>
    <w:rsid w:val="70ED501C"/>
    <w:rsid w:val="736F77BC"/>
    <w:rsid w:val="750766E9"/>
    <w:rsid w:val="7517E273"/>
    <w:rsid w:val="76218937"/>
    <w:rsid w:val="7641FD27"/>
    <w:rsid w:val="76883004"/>
    <w:rsid w:val="769238ED"/>
    <w:rsid w:val="76D31089"/>
    <w:rsid w:val="77196C37"/>
    <w:rsid w:val="7732F5DD"/>
    <w:rsid w:val="77926758"/>
    <w:rsid w:val="780D6DFB"/>
    <w:rsid w:val="78128BBC"/>
    <w:rsid w:val="7AC106E4"/>
    <w:rsid w:val="7AC29645"/>
    <w:rsid w:val="7C12CAC0"/>
    <w:rsid w:val="7CC93A7E"/>
    <w:rsid w:val="7D89D33A"/>
    <w:rsid w:val="7D96F3F2"/>
    <w:rsid w:val="7DA664EE"/>
    <w:rsid w:val="7DB79B41"/>
    <w:rsid w:val="7DDA37E0"/>
    <w:rsid w:val="7E58F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20DA9"/>
  <w15:chartTrackingRefBased/>
  <w15:docId w15:val="{9E4CC555-546B-4664-9E6C-58BD638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F55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55A9"/>
  </w:style>
  <w:style w:type="character" w:customStyle="1" w:styleId="eop">
    <w:name w:val="eop"/>
    <w:basedOn w:val="DefaultParagraphFont"/>
    <w:rsid w:val="00E155A9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f.zoom.us/j/927953486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B2E7344FCE94DAA13ECDB2F8F2D4A" ma:contentTypeVersion="9" ma:contentTypeDescription="Create a new document." ma:contentTypeScope="" ma:versionID="9427d800c6d31646430d27de221587e7">
  <xsd:schema xmlns:xsd="http://www.w3.org/2001/XMLSchema" xmlns:xs="http://www.w3.org/2001/XMLSchema" xmlns:p="http://schemas.microsoft.com/office/2006/metadata/properties" xmlns:ns2="f049bca4-c85b-4dce-bba2-09a44b494995" targetNamespace="http://schemas.microsoft.com/office/2006/metadata/properties" ma:root="true" ma:fieldsID="897586b8714315d012edbd29fb83361b" ns2:_="">
    <xsd:import namespace="f049bca4-c85b-4dce-bba2-09a44b494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9bca4-c85b-4dce-bba2-09a44b494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2E01-F86E-496D-ADD2-E24BD423E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B6BF-35FE-4C39-A138-7F06F6C9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9bca4-c85b-4dce-bba2-09a44b494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C12E6-58A1-47E2-9F08-87D6717E30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DF262-549F-47E0-91A3-BC8D054A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Smyth</dc:creator>
  <cp:keywords/>
  <dc:description/>
  <cp:lastModifiedBy>Cindy Wu</cp:lastModifiedBy>
  <cp:revision>2</cp:revision>
  <cp:lastPrinted>2020-08-25T23:53:00Z</cp:lastPrinted>
  <dcterms:created xsi:type="dcterms:W3CDTF">2021-08-26T18:16:00Z</dcterms:created>
  <dcterms:modified xsi:type="dcterms:W3CDTF">2021-08-26T18:16:00Z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0x01010061DB2E7344FCE94DAA13ECDB2F8F2D4A</vt:lpwstr>
  </property>
</Properties>
</file>